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A7" w:rsidRPr="00B73D49" w:rsidRDefault="00CE0CA7" w:rsidP="00CE0CA7">
      <w:pPr>
        <w:spacing w:after="0" w:line="240" w:lineRule="auto"/>
        <w:ind w:firstLine="567"/>
        <w:jc w:val="both"/>
      </w:pPr>
      <w:r w:rsidRPr="00B73D49">
        <w:t>Российская государственн</w:t>
      </w:r>
      <w:r>
        <w:t xml:space="preserve">ая детская библиотека </w:t>
      </w:r>
      <w:r w:rsidRPr="00B73D49">
        <w:t>при поддержке М</w:t>
      </w:r>
      <w:r>
        <w:t>инистерства культуры РФ продолжает</w:t>
      </w:r>
      <w:r w:rsidRPr="00B73D49">
        <w:t xml:space="preserve"> Всероссийский проект «Символы России»</w:t>
      </w:r>
      <w:r>
        <w:t xml:space="preserve"> в 2021 году.</w:t>
      </w:r>
    </w:p>
    <w:p w:rsidR="00CE0CA7" w:rsidRPr="00B73D49" w:rsidRDefault="00CE0CA7" w:rsidP="00CE0CA7">
      <w:pPr>
        <w:spacing w:after="0" w:line="240" w:lineRule="auto"/>
        <w:ind w:firstLine="567"/>
        <w:jc w:val="both"/>
      </w:pPr>
    </w:p>
    <w:p w:rsidR="00CE0CA7" w:rsidRDefault="00CE0CA7" w:rsidP="00CE0CA7">
      <w:pPr>
        <w:spacing w:after="0" w:line="240" w:lineRule="auto"/>
        <w:ind w:firstLine="567"/>
        <w:jc w:val="both"/>
      </w:pPr>
      <w:r>
        <w:rPr>
          <w:b/>
        </w:rPr>
        <w:t>С</w:t>
      </w:r>
      <w:r w:rsidRPr="00CE0CA7">
        <w:rPr>
          <w:b/>
        </w:rPr>
        <w:t xml:space="preserve"> 12 мая по 28 сентября 2021 года</w:t>
      </w:r>
      <w:r>
        <w:t xml:space="preserve"> в РГДБ принимались</w:t>
      </w:r>
      <w:r w:rsidRPr="00B73D49">
        <w:t xml:space="preserve"> заявки на Всероссийский конкурс «Символы России. </w:t>
      </w:r>
      <w:r w:rsidRPr="00CE0CA7">
        <w:t>Космические достижения»</w:t>
      </w:r>
      <w:r>
        <w:t>. Детям предлагалось</w:t>
      </w:r>
      <w:r w:rsidRPr="00B73D49">
        <w:t xml:space="preserve"> придумать вопросы </w:t>
      </w:r>
      <w:r>
        <w:t xml:space="preserve">на тему освоения. Вопросы победителей конкурса стали  заданиями  </w:t>
      </w:r>
      <w:r w:rsidRPr="00B73D49">
        <w:t>Всероссийской олимпиады «Символы России.</w:t>
      </w:r>
      <w:r>
        <w:t xml:space="preserve"> Космические достижения</w:t>
      </w:r>
      <w:r w:rsidRPr="00B73D49">
        <w:t>».</w:t>
      </w:r>
    </w:p>
    <w:p w:rsidR="00CE0CA7" w:rsidRDefault="00CE0CA7" w:rsidP="00CE0CA7">
      <w:pPr>
        <w:spacing w:after="0" w:line="240" w:lineRule="auto"/>
        <w:ind w:firstLine="567"/>
        <w:jc w:val="both"/>
      </w:pPr>
      <w:r>
        <w:rPr>
          <w:b/>
        </w:rPr>
        <w:t>18 ноября 2021</w:t>
      </w:r>
      <w:r w:rsidRPr="00B73D49">
        <w:t xml:space="preserve"> года</w:t>
      </w:r>
      <w:r>
        <w:t xml:space="preserve"> </w:t>
      </w:r>
      <w:r w:rsidRPr="00B73D49">
        <w:t>в каждом регионе нашей</w:t>
      </w:r>
      <w:r>
        <w:t xml:space="preserve"> страны планируется проведение Всероссийской о</w:t>
      </w:r>
      <w:r w:rsidRPr="00B73D49">
        <w:t>лимпиады среди школьников в двух возрастных категориях: от 10 до 12 лет и от 13 до 16 лет. Все участники получат сертификат об участии, победители Олимпиады – дипломы и памятные подарки.</w:t>
      </w:r>
    </w:p>
    <w:p w:rsidR="00CE0CA7" w:rsidRPr="007E31F4" w:rsidRDefault="00CE0CA7" w:rsidP="00CE0CA7">
      <w:pPr>
        <w:spacing w:after="0" w:line="240" w:lineRule="auto"/>
        <w:ind w:firstLine="567"/>
        <w:jc w:val="both"/>
        <w:rPr>
          <w:b/>
        </w:rPr>
      </w:pPr>
      <w:r w:rsidRPr="00392CEF">
        <w:rPr>
          <w:b/>
        </w:rPr>
        <w:t>Координатором проведения Олимпиады</w:t>
      </w:r>
      <w:r w:rsidRPr="00B73D49">
        <w:t xml:space="preserve"> </w:t>
      </w:r>
      <w:r>
        <w:t xml:space="preserve">на территории </w:t>
      </w:r>
      <w:r w:rsidRPr="00392CEF">
        <w:rPr>
          <w:b/>
        </w:rPr>
        <w:t>Оренбургской области</w:t>
      </w:r>
      <w:r>
        <w:t xml:space="preserve"> является </w:t>
      </w:r>
      <w:r w:rsidRPr="00392CEF">
        <w:rPr>
          <w:b/>
        </w:rPr>
        <w:t>Оренбургская областная полиэтническая детская библиотека</w:t>
      </w:r>
      <w:r>
        <w:t xml:space="preserve">. </w:t>
      </w:r>
      <w:r w:rsidRPr="007E31F4">
        <w:rPr>
          <w:b/>
        </w:rPr>
        <w:t>В муниципальных образованиях</w:t>
      </w:r>
      <w:r>
        <w:t xml:space="preserve"> проведение олимпиады будут курировать </w:t>
      </w:r>
      <w:r w:rsidRPr="007E31F4">
        <w:rPr>
          <w:b/>
        </w:rPr>
        <w:t>центральные специализированные  детские библиотеки, образовательные организации.</w:t>
      </w:r>
    </w:p>
    <w:p w:rsidR="00CE0CA7" w:rsidRDefault="00CE0CA7" w:rsidP="00CE0CA7">
      <w:pPr>
        <w:spacing w:after="0" w:line="240" w:lineRule="auto"/>
        <w:ind w:firstLine="567"/>
        <w:jc w:val="both"/>
      </w:pPr>
      <w:r w:rsidRPr="003E7B4B">
        <w:t xml:space="preserve"> </w:t>
      </w:r>
      <w:r w:rsidRPr="00392CEF">
        <w:rPr>
          <w:b/>
          <w:color w:val="FF0000"/>
        </w:rPr>
        <w:t>Организаторы Олимпиады в МО регистрируются на сайте ООПДБ</w:t>
      </w:r>
      <w:r w:rsidRPr="00392CEF">
        <w:rPr>
          <w:color w:val="FF0000"/>
        </w:rPr>
        <w:t xml:space="preserve">   </w:t>
      </w:r>
      <w:hyperlink r:id="rId6" w:history="1">
        <w:r w:rsidR="00D95AF6" w:rsidRPr="006D6EE6">
          <w:rPr>
            <w:rStyle w:val="a3"/>
          </w:rPr>
          <w:t>http://www.oodb.ru/</w:t>
        </w:r>
      </w:hyperlink>
      <w:r w:rsidR="00D95AF6">
        <w:t xml:space="preserve"> </w:t>
      </w:r>
      <w:r>
        <w:t xml:space="preserve">  </w:t>
      </w:r>
      <w:r w:rsidR="00D95AF6" w:rsidRPr="00D95AF6">
        <w:rPr>
          <w:color w:val="FF0000"/>
        </w:rPr>
        <w:t xml:space="preserve">с 1 октября по </w:t>
      </w:r>
      <w:r w:rsidRPr="00D95AF6">
        <w:rPr>
          <w:b/>
          <w:color w:val="FF0000"/>
        </w:rPr>
        <w:t xml:space="preserve"> </w:t>
      </w:r>
      <w:r w:rsidRPr="00392CEF">
        <w:rPr>
          <w:b/>
          <w:color w:val="FF0000"/>
        </w:rPr>
        <w:t>17.11 19 г включительно.</w:t>
      </w:r>
    </w:p>
    <w:p w:rsidR="00CE0CA7" w:rsidRDefault="00CE0CA7" w:rsidP="00CE0CA7">
      <w:pPr>
        <w:spacing w:after="0" w:line="240" w:lineRule="auto"/>
        <w:jc w:val="center"/>
        <w:rPr>
          <w:b/>
        </w:rPr>
      </w:pPr>
    </w:p>
    <w:p w:rsidR="00392CEF" w:rsidRDefault="00392CEF" w:rsidP="00CE0CA7">
      <w:pPr>
        <w:spacing w:after="0" w:line="240" w:lineRule="auto"/>
        <w:jc w:val="center"/>
        <w:rPr>
          <w:b/>
        </w:rPr>
      </w:pPr>
    </w:p>
    <w:p w:rsidR="00CE0CA7" w:rsidRDefault="00CE0CA7" w:rsidP="00CE0CA7">
      <w:pPr>
        <w:spacing w:after="0" w:line="240" w:lineRule="auto"/>
        <w:jc w:val="center"/>
        <w:rPr>
          <w:b/>
        </w:rPr>
      </w:pPr>
      <w:r>
        <w:rPr>
          <w:b/>
        </w:rPr>
        <w:t xml:space="preserve">Инструкция по проведению Всероссийской олимпиады </w:t>
      </w:r>
    </w:p>
    <w:p w:rsidR="00CE0CA7" w:rsidRDefault="00CE0CA7" w:rsidP="00CE0CA7">
      <w:pPr>
        <w:spacing w:after="0" w:line="240" w:lineRule="auto"/>
        <w:jc w:val="center"/>
        <w:rPr>
          <w:b/>
        </w:rPr>
      </w:pPr>
      <w:r>
        <w:rPr>
          <w:b/>
        </w:rPr>
        <w:t>«Символы России. Космические достижения»</w:t>
      </w:r>
    </w:p>
    <w:p w:rsidR="00CE0CA7" w:rsidRDefault="00CE0CA7" w:rsidP="00CE0CA7">
      <w:pPr>
        <w:spacing w:after="0" w:line="240" w:lineRule="auto"/>
        <w:jc w:val="center"/>
        <w:rPr>
          <w:b/>
        </w:rPr>
      </w:pPr>
    </w:p>
    <w:p w:rsidR="00CE0CA7" w:rsidRPr="00B73D49" w:rsidRDefault="00CE0CA7" w:rsidP="00D95AF6">
      <w:pPr>
        <w:jc w:val="center"/>
        <w:rPr>
          <w:b/>
        </w:rPr>
      </w:pPr>
      <w:r w:rsidRPr="00B73D49">
        <w:rPr>
          <w:b/>
        </w:rPr>
        <w:t xml:space="preserve">1 </w:t>
      </w:r>
      <w:r>
        <w:rPr>
          <w:b/>
        </w:rPr>
        <w:t>этап – до 1</w:t>
      </w:r>
      <w:r w:rsidR="00392CEF">
        <w:rPr>
          <w:b/>
        </w:rPr>
        <w:t>5 ноября 2021</w:t>
      </w:r>
      <w:r w:rsidRPr="00B73D49">
        <w:rPr>
          <w:b/>
        </w:rPr>
        <w:t xml:space="preserve"> года</w:t>
      </w:r>
    </w:p>
    <w:p w:rsidR="00CE0CA7" w:rsidRDefault="00CE0CA7" w:rsidP="00CE0CA7">
      <w:pPr>
        <w:jc w:val="both"/>
      </w:pPr>
      <w:r>
        <w:t xml:space="preserve"> В своей работе Организаторы Олимпиады в муниципальных образованиях (МО)  руководствуются </w:t>
      </w:r>
      <w:r w:rsidR="00D95AF6">
        <w:t xml:space="preserve"> </w:t>
      </w:r>
      <w:r>
        <w:t>Положением об олимпиаде «Символы России.</w:t>
      </w:r>
      <w:r w:rsidR="00392CEF">
        <w:t xml:space="preserve"> Космические достижения</w:t>
      </w:r>
      <w:r w:rsidRPr="00B73D49">
        <w:t>»</w:t>
      </w:r>
      <w:r>
        <w:t xml:space="preserve"> (см. Приложение 1).</w:t>
      </w:r>
    </w:p>
    <w:p w:rsidR="00CE0CA7" w:rsidRDefault="00CE0CA7" w:rsidP="00CE0CA7">
      <w:pPr>
        <w:jc w:val="both"/>
      </w:pPr>
      <w:r>
        <w:t xml:space="preserve"> Организаторы Олимпиады в МО информируют учреждения культуры и образования о предстоящей Олимпиаде любым удобным образом, знакомят с Положением об Олимпиаде.</w:t>
      </w:r>
    </w:p>
    <w:p w:rsidR="00CE0CA7" w:rsidRDefault="00CE0CA7" w:rsidP="00CE0CA7">
      <w:pPr>
        <w:jc w:val="both"/>
      </w:pPr>
      <w:r>
        <w:t xml:space="preserve"> В зависимости от эпидемиологической ситуации  в районе,  Организаторы самостоятельно определяют  формат проведения Олимпиады, на офлайн или онлайн площадках.</w:t>
      </w:r>
    </w:p>
    <w:p w:rsidR="00CE0CA7" w:rsidRDefault="00CE0CA7" w:rsidP="00CE0CA7">
      <w:pPr>
        <w:jc w:val="both"/>
      </w:pPr>
      <w:r>
        <w:t>Организаторы Олимпиады в МО самостоятельно определяют количество офлайн или онлайн площадок проведения Олимпиады  и количество  участников на каждой площадке. Площадкой для проведения Олимпиады  офлайн могут выступать учреждения культуры и образования.  Для проведения Олимпиады в онлайн режиме могут быть использованы официальный сайт, социальные сети или иная онлайн-площадка Организаторов Олимпиады в регионе.</w:t>
      </w:r>
    </w:p>
    <w:p w:rsidR="00CE0CA7" w:rsidRDefault="00CE0CA7" w:rsidP="00CE0CA7">
      <w:pPr>
        <w:jc w:val="both"/>
      </w:pPr>
      <w:r>
        <w:t xml:space="preserve"> На каждой площадке определяется ответственное лицо за проведение Олимпиады.</w:t>
      </w:r>
    </w:p>
    <w:p w:rsidR="00CE0CA7" w:rsidRDefault="00CE0CA7" w:rsidP="00CE0CA7">
      <w:pPr>
        <w:jc w:val="both"/>
      </w:pPr>
      <w:r>
        <w:t>На каждой площадке, при необходимости, формируются две группы участников соответствующих возрастных категорий (10-12 лет и 13-16 лет). На площадке может быть представлена и одна возрастная категория детей-участников.</w:t>
      </w:r>
    </w:p>
    <w:p w:rsidR="00CE0CA7" w:rsidRPr="0036249F" w:rsidRDefault="00CE0CA7" w:rsidP="00A6325E">
      <w:pPr>
        <w:jc w:val="center"/>
      </w:pPr>
      <w:r>
        <w:rPr>
          <w:b/>
        </w:rPr>
        <w:t>2</w:t>
      </w:r>
      <w:r w:rsidRPr="00B73D49">
        <w:rPr>
          <w:b/>
        </w:rPr>
        <w:t xml:space="preserve"> </w:t>
      </w:r>
      <w:r>
        <w:rPr>
          <w:b/>
        </w:rPr>
        <w:t>э</w:t>
      </w:r>
      <w:r w:rsidR="00392CEF">
        <w:rPr>
          <w:b/>
        </w:rPr>
        <w:t>тап –    16- 17 ноября 2021</w:t>
      </w:r>
      <w:r w:rsidRPr="00B73D49">
        <w:rPr>
          <w:b/>
        </w:rPr>
        <w:t xml:space="preserve"> года</w:t>
      </w:r>
    </w:p>
    <w:p w:rsidR="00CE0CA7" w:rsidRDefault="00CE0CA7" w:rsidP="00CE0CA7">
      <w:pPr>
        <w:rPr>
          <w:b/>
          <w:i/>
        </w:rPr>
      </w:pPr>
      <w:r>
        <w:t xml:space="preserve"> Региональный организационный комитет (ООПДБ) высылает вопросы Олимпиады её Организаторам в муниципальные образования  </w:t>
      </w:r>
      <w:r>
        <w:rPr>
          <w:b/>
          <w:i/>
        </w:rPr>
        <w:t>16</w:t>
      </w:r>
      <w:r w:rsidR="00392CEF">
        <w:rPr>
          <w:b/>
          <w:i/>
        </w:rPr>
        <w:t xml:space="preserve"> ноября 2021</w:t>
      </w:r>
      <w:r>
        <w:rPr>
          <w:b/>
          <w:i/>
        </w:rPr>
        <w:t xml:space="preserve"> года на электронную почту, указанную при регистрации.</w:t>
      </w:r>
    </w:p>
    <w:p w:rsidR="00D95AF6" w:rsidRDefault="00CE0CA7" w:rsidP="00CE0CA7">
      <w:r>
        <w:t xml:space="preserve"> Организаторы Олимпиады в МО сообщают вопросы ответственным  лицам на площадках.</w:t>
      </w:r>
    </w:p>
    <w:p w:rsidR="00CE0CA7" w:rsidRDefault="00CE0CA7" w:rsidP="00CE0CA7">
      <w:r>
        <w:lastRenderedPageBreak/>
        <w:t>Время, порядок и формат проведения Олимпиады определяется ответственным лицом по согласованию с Организаторами Олимпиады в регионе (ООПДБ).</w:t>
      </w:r>
    </w:p>
    <w:p w:rsidR="00CE0CA7" w:rsidRDefault="00392CEF" w:rsidP="00CE0CA7">
      <w:pPr>
        <w:jc w:val="center"/>
        <w:rPr>
          <w:b/>
        </w:rPr>
      </w:pPr>
      <w:r>
        <w:rPr>
          <w:b/>
        </w:rPr>
        <w:t>3 этап – 18 ноября 2021</w:t>
      </w:r>
      <w:r w:rsidR="00CE0CA7">
        <w:rPr>
          <w:b/>
        </w:rPr>
        <w:t xml:space="preserve"> года</w:t>
      </w:r>
    </w:p>
    <w:p w:rsidR="00CE0CA7" w:rsidRDefault="00392CEF" w:rsidP="00CE0CA7">
      <w:r>
        <w:rPr>
          <w:b/>
        </w:rPr>
        <w:t>18 ноября 2021</w:t>
      </w:r>
      <w:r w:rsidR="00CE0CA7">
        <w:rPr>
          <w:b/>
        </w:rPr>
        <w:t xml:space="preserve"> года</w:t>
      </w:r>
      <w:r w:rsidR="00CE0CA7">
        <w:t xml:space="preserve"> – Олимпиада стартует на всех площадках региона.</w:t>
      </w:r>
    </w:p>
    <w:p w:rsidR="00CE0CA7" w:rsidRDefault="00CE0CA7" w:rsidP="00CE0CA7">
      <w:r>
        <w:t xml:space="preserve"> Каждый участник получает печатный или электронный  экземпляр олимпиадного задания, включающий 10 вопросов, соответствующих его возрастной категории.</w:t>
      </w:r>
    </w:p>
    <w:p w:rsidR="00CE0CA7" w:rsidRDefault="00CE0CA7" w:rsidP="00CE0CA7">
      <w:r>
        <w:t>Во время проведения Олимпиады, по возможности,  не допускается использование сре</w:t>
      </w:r>
      <w:proofErr w:type="gramStart"/>
      <w:r>
        <w:t>дств  св</w:t>
      </w:r>
      <w:proofErr w:type="gramEnd"/>
      <w:r>
        <w:t>язи, справочных материалов, письменных заметок и иных средств хранения и передачи информации.</w:t>
      </w:r>
    </w:p>
    <w:p w:rsidR="00CE0CA7" w:rsidRDefault="00CE0CA7" w:rsidP="00CE0CA7">
      <w:pPr>
        <w:jc w:val="center"/>
        <w:rPr>
          <w:b/>
        </w:rPr>
      </w:pPr>
      <w:r>
        <w:rPr>
          <w:b/>
        </w:rPr>
        <w:t>4 этап</w:t>
      </w:r>
      <w:r w:rsidR="00392CEF">
        <w:rPr>
          <w:b/>
        </w:rPr>
        <w:t xml:space="preserve"> – 19-2</w:t>
      </w:r>
      <w:r w:rsidR="00336906">
        <w:rPr>
          <w:b/>
        </w:rPr>
        <w:t>2 ноября  2021</w:t>
      </w:r>
      <w:r>
        <w:rPr>
          <w:b/>
        </w:rPr>
        <w:t xml:space="preserve"> года</w:t>
      </w:r>
    </w:p>
    <w:p w:rsidR="00CE0CA7" w:rsidRDefault="00392CEF" w:rsidP="00CE0CA7">
      <w:r>
        <w:rPr>
          <w:b/>
        </w:rPr>
        <w:t>19  ноября 2021</w:t>
      </w:r>
      <w:r w:rsidR="00CE0CA7">
        <w:rPr>
          <w:b/>
        </w:rPr>
        <w:t xml:space="preserve"> года </w:t>
      </w:r>
      <w:r w:rsidR="00CE0CA7">
        <w:t>Организаторы Олимпиады в регионе (ООПДБ)  по электронной почте, указанной при регистрации, сообщают правильные ответы Организаторам в МО.</w:t>
      </w:r>
    </w:p>
    <w:p w:rsidR="00CE0CA7" w:rsidRDefault="00E72E40" w:rsidP="00CE0CA7">
      <w:r>
        <w:rPr>
          <w:b/>
        </w:rPr>
        <w:t>19</w:t>
      </w:r>
      <w:r w:rsidRPr="00E72E40">
        <w:rPr>
          <w:b/>
        </w:rPr>
        <w:t>-22 ноября</w:t>
      </w:r>
      <w:r w:rsidR="007E31F4">
        <w:t xml:space="preserve"> организаторы О</w:t>
      </w:r>
      <w:r>
        <w:t xml:space="preserve">лимпиады в муниципальных образованиях </w:t>
      </w:r>
      <w:r w:rsidR="00CE0CA7">
        <w:t xml:space="preserve"> проверяют выполненные участниками задания согласно критериям оценки работ:</w:t>
      </w:r>
    </w:p>
    <w:p w:rsidR="00CE0CA7" w:rsidRDefault="00CE0CA7" w:rsidP="00CE0CA7">
      <w:pPr>
        <w:rPr>
          <w:b/>
        </w:rPr>
      </w:pPr>
      <w:r>
        <w:t xml:space="preserve">Каждый правильный ответ первых девяти тестовых заданий оценивается в </w:t>
      </w:r>
      <w:r>
        <w:rPr>
          <w:b/>
          <w:i/>
        </w:rPr>
        <w:t>3 балла</w:t>
      </w:r>
      <w:r>
        <w:t xml:space="preserve">, неправильный ответ – </w:t>
      </w:r>
      <w:r>
        <w:rPr>
          <w:b/>
        </w:rPr>
        <w:t>0 баллов.</w:t>
      </w:r>
    </w:p>
    <w:p w:rsidR="00CE0CA7" w:rsidRPr="00047161" w:rsidRDefault="00CE0CA7" w:rsidP="00CE0CA7">
      <w:r w:rsidRPr="00047161">
        <w:t>- десятое задание, тре</w:t>
      </w:r>
      <w:r>
        <w:t xml:space="preserve">бующее развернутого ответа, оценивается от </w:t>
      </w:r>
      <w:r w:rsidRPr="00B83409">
        <w:rPr>
          <w:b/>
        </w:rPr>
        <w:t>0 до 10 баллов</w:t>
      </w:r>
      <w:r>
        <w:t>. Количество баллов складывается из оценки содержания ответа с наличием аргументации и отсутствием или незначительным количеством стилистических и грамматических  ошибок:</w:t>
      </w:r>
    </w:p>
    <w:p w:rsidR="00CE0CA7" w:rsidRPr="00B83409" w:rsidRDefault="00CE0CA7" w:rsidP="00CE0CA7">
      <w:pPr>
        <w:rPr>
          <w:i/>
        </w:rPr>
      </w:pPr>
      <w:r w:rsidRPr="00B83409">
        <w:rPr>
          <w:i/>
        </w:rPr>
        <w:t>- содержание ответа (</w:t>
      </w:r>
      <w:proofErr w:type="gramStart"/>
      <w:r w:rsidRPr="00B83409">
        <w:rPr>
          <w:i/>
        </w:rPr>
        <w:t>участник</w:t>
      </w:r>
      <w:proofErr w:type="gramEnd"/>
      <w:r w:rsidRPr="00B83409">
        <w:rPr>
          <w:i/>
        </w:rPr>
        <w:t xml:space="preserve"> верно ответил на </w:t>
      </w:r>
      <w:r w:rsidR="00E72E40">
        <w:rPr>
          <w:i/>
        </w:rPr>
        <w:t xml:space="preserve"> </w:t>
      </w:r>
      <w:r w:rsidRPr="00B83409">
        <w:rPr>
          <w:i/>
        </w:rPr>
        <w:t xml:space="preserve">поставленный вопрос – </w:t>
      </w:r>
      <w:r w:rsidRPr="00B83409">
        <w:rPr>
          <w:b/>
          <w:i/>
        </w:rPr>
        <w:t>5 баллов;</w:t>
      </w:r>
    </w:p>
    <w:p w:rsidR="00CE0CA7" w:rsidRPr="00B83409" w:rsidRDefault="00CE0CA7" w:rsidP="00CE0CA7">
      <w:pPr>
        <w:rPr>
          <w:i/>
        </w:rPr>
      </w:pPr>
      <w:r w:rsidRPr="00B83409">
        <w:rPr>
          <w:i/>
        </w:rPr>
        <w:t xml:space="preserve">не </w:t>
      </w:r>
      <w:proofErr w:type="gramStart"/>
      <w:r w:rsidRPr="00B83409">
        <w:rPr>
          <w:i/>
        </w:rPr>
        <w:t>смог</w:t>
      </w:r>
      <w:proofErr w:type="gramEnd"/>
      <w:r w:rsidRPr="00B83409">
        <w:rPr>
          <w:i/>
        </w:rPr>
        <w:t xml:space="preserve"> верно ответить – </w:t>
      </w:r>
      <w:r w:rsidRPr="00B83409">
        <w:rPr>
          <w:b/>
          <w:i/>
        </w:rPr>
        <w:t>0 баллов</w:t>
      </w:r>
      <w:r w:rsidRPr="00B83409">
        <w:rPr>
          <w:i/>
        </w:rPr>
        <w:t>);</w:t>
      </w:r>
    </w:p>
    <w:p w:rsidR="00CE0CA7" w:rsidRPr="00B83409" w:rsidRDefault="00CE0CA7" w:rsidP="00CE0CA7">
      <w:pPr>
        <w:rPr>
          <w:i/>
        </w:rPr>
      </w:pPr>
      <w:r w:rsidRPr="00B83409">
        <w:rPr>
          <w:i/>
        </w:rPr>
        <w:t xml:space="preserve">- наличие аргументации (ответ содержит логически верные рассуждения участника и/или ссылки на источники – </w:t>
      </w:r>
      <w:r w:rsidRPr="00B83409">
        <w:rPr>
          <w:b/>
          <w:i/>
        </w:rPr>
        <w:t>3 балла</w:t>
      </w:r>
      <w:r w:rsidRPr="00B83409">
        <w:rPr>
          <w:i/>
        </w:rPr>
        <w:t xml:space="preserve">, ответ недостаточно или неверно аргументирован – </w:t>
      </w:r>
      <w:r w:rsidRPr="00B83409">
        <w:rPr>
          <w:b/>
          <w:i/>
        </w:rPr>
        <w:t>0 баллов</w:t>
      </w:r>
      <w:r w:rsidRPr="00B83409">
        <w:rPr>
          <w:i/>
        </w:rPr>
        <w:t>);</w:t>
      </w:r>
    </w:p>
    <w:p w:rsidR="00CE0CA7" w:rsidRPr="00B83409" w:rsidRDefault="00CE0CA7" w:rsidP="00CE0CA7">
      <w:pPr>
        <w:rPr>
          <w:i/>
        </w:rPr>
      </w:pPr>
      <w:r w:rsidRPr="00B83409">
        <w:rPr>
          <w:i/>
        </w:rPr>
        <w:t xml:space="preserve">- речевое оформление (ответ не содержит стилистических и грамматических ошибок – </w:t>
      </w:r>
      <w:r w:rsidRPr="00B83409">
        <w:rPr>
          <w:b/>
          <w:i/>
        </w:rPr>
        <w:t>2 балла</w:t>
      </w:r>
      <w:r w:rsidRPr="00B83409">
        <w:rPr>
          <w:i/>
        </w:rPr>
        <w:t>; в ответе допущено незначительное количество ошибок –</w:t>
      </w:r>
      <w:r w:rsidRPr="00B83409">
        <w:rPr>
          <w:b/>
          <w:i/>
        </w:rPr>
        <w:t xml:space="preserve"> 1 балл</w:t>
      </w:r>
      <w:r w:rsidRPr="00B83409">
        <w:rPr>
          <w:i/>
        </w:rPr>
        <w:t xml:space="preserve">; в ответе допущено большое количество ошибок – </w:t>
      </w:r>
      <w:r w:rsidRPr="00B83409">
        <w:rPr>
          <w:b/>
          <w:i/>
        </w:rPr>
        <w:t>0 баллов</w:t>
      </w:r>
      <w:r w:rsidRPr="00B83409">
        <w:rPr>
          <w:i/>
        </w:rPr>
        <w:t>).</w:t>
      </w:r>
    </w:p>
    <w:p w:rsidR="00CE0CA7" w:rsidRDefault="00CE0CA7" w:rsidP="00CE0CA7">
      <w:r>
        <w:t xml:space="preserve"> Участник площадки, набравший наибольшее количество баллов, становится призёром в соответствующей возрастной группе.</w:t>
      </w:r>
    </w:p>
    <w:p w:rsidR="00CE0CA7" w:rsidRPr="00B83409" w:rsidRDefault="00CE0CA7" w:rsidP="00CE0CA7">
      <w:pPr>
        <w:rPr>
          <w:b/>
        </w:rPr>
      </w:pPr>
      <w:r>
        <w:t xml:space="preserve"> В случае</w:t>
      </w:r>
      <w:proofErr w:type="gramStart"/>
      <w:r>
        <w:t>,</w:t>
      </w:r>
      <w:proofErr w:type="gramEnd"/>
      <w:r>
        <w:t xml:space="preserve">  если несколько участников набрали одинаковое количество баллов, </w:t>
      </w:r>
      <w:r w:rsidRPr="00B83409">
        <w:rPr>
          <w:b/>
        </w:rPr>
        <w:t>Организаторы Олимпиады в МО оставляют за собой право определить дополнительные критерии оценки и выбрать победителя.</w:t>
      </w:r>
    </w:p>
    <w:p w:rsidR="00CE0CA7" w:rsidRDefault="00CE0CA7" w:rsidP="00CE0CA7">
      <w:r>
        <w:rPr>
          <w:b/>
        </w:rPr>
        <w:t>Прове</w:t>
      </w:r>
      <w:r w:rsidR="00D95AF6">
        <w:rPr>
          <w:b/>
        </w:rPr>
        <w:t xml:space="preserve">ренные работы победителей </w:t>
      </w:r>
      <w:r w:rsidR="00D95AF6" w:rsidRPr="00D95AF6">
        <w:t>(по одному в каждой</w:t>
      </w:r>
      <w:r w:rsidR="00D95AF6">
        <w:t xml:space="preserve"> но</w:t>
      </w:r>
      <w:r w:rsidR="00D95AF6" w:rsidRPr="00D95AF6">
        <w:t>минации)</w:t>
      </w:r>
      <w:r>
        <w:t xml:space="preserve"> </w:t>
      </w:r>
      <w:r w:rsidR="00E72E40">
        <w:t xml:space="preserve"> </w:t>
      </w:r>
      <w:r>
        <w:t xml:space="preserve">ответственные на площадках </w:t>
      </w:r>
      <w:r w:rsidR="00E72E40">
        <w:t xml:space="preserve">  </w:t>
      </w:r>
      <w:r w:rsidR="00E72E40" w:rsidRPr="00E72E40">
        <w:rPr>
          <w:b/>
        </w:rPr>
        <w:t>до 23 ноября 2021</w:t>
      </w:r>
      <w:r w:rsidR="00E72E40">
        <w:t xml:space="preserve"> г. </w:t>
      </w:r>
      <w:r>
        <w:t xml:space="preserve">отправляют организаторам Олимпиады в регионе (ООПДБ)  </w:t>
      </w:r>
      <w:hyperlink r:id="rId7" w:history="1">
        <w:r>
          <w:rPr>
            <w:rStyle w:val="a3"/>
            <w:lang w:val="en-US"/>
          </w:rPr>
          <w:t>oodb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73D49">
        <w:t xml:space="preserve"> </w:t>
      </w:r>
      <w:r>
        <w:t xml:space="preserve"> (по одному в каждой возрастной категории, если есть).</w:t>
      </w:r>
    </w:p>
    <w:p w:rsidR="00CE0CA7" w:rsidRDefault="00CE0CA7" w:rsidP="00CE0CA7">
      <w:r>
        <w:rPr>
          <w:b/>
        </w:rPr>
        <w:t>Также необходимо приложить информационную справку</w:t>
      </w:r>
      <w:r>
        <w:t xml:space="preserve">:  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64"/>
        <w:gridCol w:w="1181"/>
        <w:gridCol w:w="924"/>
        <w:gridCol w:w="887"/>
        <w:gridCol w:w="814"/>
        <w:gridCol w:w="1134"/>
        <w:gridCol w:w="997"/>
        <w:gridCol w:w="1129"/>
        <w:gridCol w:w="1134"/>
      </w:tblGrid>
      <w:tr w:rsidR="00336906" w:rsidTr="00AA3EB7">
        <w:trPr>
          <w:trHeight w:val="345"/>
        </w:trPr>
        <w:tc>
          <w:tcPr>
            <w:tcW w:w="126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  <w:r w:rsidRPr="00E72E40">
              <w:rPr>
                <w:sz w:val="20"/>
                <w:szCs w:val="20"/>
              </w:rPr>
              <w:lastRenderedPageBreak/>
              <w:t>Название учреждения</w:t>
            </w:r>
          </w:p>
        </w:tc>
        <w:tc>
          <w:tcPr>
            <w:tcW w:w="1181" w:type="dxa"/>
            <w:vMerge w:val="restart"/>
            <w:shd w:val="clear" w:color="auto" w:fill="DDD9C3" w:themeFill="background2" w:themeFillShade="E6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  <w:r w:rsidRPr="00E72E40">
              <w:rPr>
                <w:sz w:val="20"/>
                <w:szCs w:val="20"/>
              </w:rPr>
              <w:t>общее количество площадок</w:t>
            </w:r>
          </w:p>
        </w:tc>
        <w:tc>
          <w:tcPr>
            <w:tcW w:w="2625" w:type="dxa"/>
            <w:gridSpan w:val="3"/>
          </w:tcPr>
          <w:p w:rsidR="00336906" w:rsidRPr="00E72E40" w:rsidRDefault="00336906" w:rsidP="00DF4282">
            <w:pPr>
              <w:jc w:val="center"/>
              <w:rPr>
                <w:sz w:val="20"/>
                <w:szCs w:val="20"/>
              </w:rPr>
            </w:pPr>
            <w:r w:rsidRPr="00E72E40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число участников</w:t>
            </w:r>
          </w:p>
        </w:tc>
        <w:tc>
          <w:tcPr>
            <w:tcW w:w="3260" w:type="dxa"/>
            <w:gridSpan w:val="3"/>
          </w:tcPr>
          <w:p w:rsidR="00336906" w:rsidRPr="00E72E40" w:rsidRDefault="00336906" w:rsidP="00DF4282">
            <w:pPr>
              <w:jc w:val="center"/>
              <w:rPr>
                <w:sz w:val="20"/>
                <w:szCs w:val="20"/>
              </w:rPr>
            </w:pPr>
            <w:r w:rsidRPr="00E72E40">
              <w:rPr>
                <w:i/>
                <w:sz w:val="20"/>
                <w:szCs w:val="20"/>
              </w:rPr>
              <w:t>из них</w:t>
            </w:r>
          </w:p>
        </w:tc>
      </w:tr>
      <w:tr w:rsidR="00336906" w:rsidTr="00AA3EB7">
        <w:trPr>
          <w:trHeight w:val="1350"/>
        </w:trPr>
        <w:tc>
          <w:tcPr>
            <w:tcW w:w="126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DDD9C3" w:themeFill="background2" w:themeFillShade="E6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336906" w:rsidRPr="00AA3EB7" w:rsidRDefault="00AA3EB7" w:rsidP="00AA3EB7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>К</w:t>
            </w:r>
            <w:r w:rsidR="00336906" w:rsidRPr="00AA3EB7">
              <w:rPr>
                <w:i/>
                <w:sz w:val="20"/>
                <w:szCs w:val="20"/>
              </w:rPr>
              <w:t>ол</w:t>
            </w:r>
            <w:r w:rsidRPr="00AA3EB7">
              <w:rPr>
                <w:i/>
                <w:sz w:val="20"/>
                <w:szCs w:val="20"/>
              </w:rPr>
              <w:t>-</w:t>
            </w:r>
            <w:r w:rsidR="00336906" w:rsidRPr="00AA3EB7">
              <w:rPr>
                <w:i/>
                <w:sz w:val="20"/>
                <w:szCs w:val="20"/>
              </w:rPr>
              <w:t>во площадок офлайн</w:t>
            </w:r>
          </w:p>
        </w:tc>
        <w:tc>
          <w:tcPr>
            <w:tcW w:w="887" w:type="dxa"/>
          </w:tcPr>
          <w:p w:rsidR="00336906" w:rsidRPr="00AA3EB7" w:rsidRDefault="00336906" w:rsidP="003369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5AF6">
              <w:rPr>
                <w:sz w:val="20"/>
                <w:szCs w:val="20"/>
              </w:rPr>
              <w:t>к</w:t>
            </w:r>
            <w:r w:rsidRPr="00AA3EB7">
              <w:rPr>
                <w:i/>
                <w:sz w:val="20"/>
                <w:szCs w:val="20"/>
              </w:rPr>
              <w:t xml:space="preserve">оличество </w:t>
            </w:r>
            <w:proofErr w:type="spellStart"/>
            <w:r w:rsidRPr="00AA3EB7">
              <w:rPr>
                <w:i/>
                <w:sz w:val="20"/>
                <w:szCs w:val="20"/>
              </w:rPr>
              <w:t>площа</w:t>
            </w:r>
            <w:proofErr w:type="spellEnd"/>
          </w:p>
          <w:p w:rsidR="00336906" w:rsidRPr="00E72E40" w:rsidRDefault="00336906" w:rsidP="00336906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>док онлайн</w:t>
            </w:r>
          </w:p>
        </w:tc>
        <w:tc>
          <w:tcPr>
            <w:tcW w:w="814" w:type="dxa"/>
          </w:tcPr>
          <w:p w:rsidR="00336906" w:rsidRPr="00E72E40" w:rsidRDefault="00AA3EB7" w:rsidP="00DF4282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>количество площадок на базе общеобразовательных организаций</w:t>
            </w:r>
          </w:p>
        </w:tc>
        <w:tc>
          <w:tcPr>
            <w:tcW w:w="1134" w:type="dxa"/>
            <w:vMerge/>
            <w:shd w:val="clear" w:color="auto" w:fill="DDD9C3" w:themeFill="background2" w:themeFillShade="E6"/>
          </w:tcPr>
          <w:p w:rsidR="00336906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36906" w:rsidRPr="00AA3EB7" w:rsidRDefault="00336906" w:rsidP="00AA3EB7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>Кол</w:t>
            </w:r>
            <w:r w:rsidR="00AA3EB7" w:rsidRPr="00AA3EB7">
              <w:rPr>
                <w:i/>
                <w:sz w:val="20"/>
                <w:szCs w:val="20"/>
              </w:rPr>
              <w:t>-</w:t>
            </w:r>
            <w:r w:rsidRPr="00AA3EB7">
              <w:rPr>
                <w:i/>
                <w:sz w:val="20"/>
                <w:szCs w:val="20"/>
              </w:rPr>
              <w:t>во участников 10-12 лет</w:t>
            </w:r>
          </w:p>
        </w:tc>
        <w:tc>
          <w:tcPr>
            <w:tcW w:w="1129" w:type="dxa"/>
          </w:tcPr>
          <w:p w:rsidR="00336906" w:rsidRPr="00AA3EB7" w:rsidRDefault="00336906" w:rsidP="00DF4282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>Количество участников 13-16 лет</w:t>
            </w:r>
          </w:p>
        </w:tc>
        <w:tc>
          <w:tcPr>
            <w:tcW w:w="1134" w:type="dxa"/>
          </w:tcPr>
          <w:p w:rsidR="00AA3EB7" w:rsidRDefault="00336906" w:rsidP="00AA3EB7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 xml:space="preserve">Кол-во </w:t>
            </w:r>
            <w:proofErr w:type="spellStart"/>
            <w:r w:rsidRPr="00AA3EB7">
              <w:rPr>
                <w:i/>
                <w:sz w:val="20"/>
                <w:szCs w:val="20"/>
              </w:rPr>
              <w:t>участни</w:t>
            </w:r>
            <w:proofErr w:type="spellEnd"/>
          </w:p>
          <w:p w:rsidR="00AA3EB7" w:rsidRPr="00AA3EB7" w:rsidRDefault="00336906" w:rsidP="00AA3EB7">
            <w:pPr>
              <w:rPr>
                <w:i/>
                <w:sz w:val="20"/>
                <w:szCs w:val="20"/>
              </w:rPr>
            </w:pPr>
            <w:r w:rsidRPr="00AA3EB7">
              <w:rPr>
                <w:i/>
                <w:sz w:val="20"/>
                <w:szCs w:val="20"/>
              </w:rPr>
              <w:t xml:space="preserve">ков, </w:t>
            </w:r>
            <w:r w:rsidR="00AA3EB7" w:rsidRPr="00AA3EB7">
              <w:rPr>
                <w:i/>
                <w:sz w:val="20"/>
                <w:szCs w:val="20"/>
              </w:rPr>
              <w:t>п</w:t>
            </w:r>
            <w:r w:rsidRPr="00AA3EB7">
              <w:rPr>
                <w:i/>
                <w:sz w:val="20"/>
                <w:szCs w:val="20"/>
              </w:rPr>
              <w:t>риняв</w:t>
            </w:r>
          </w:p>
          <w:p w:rsidR="00336906" w:rsidRPr="00AA3EB7" w:rsidRDefault="00AA3EB7" w:rsidP="00AA3EB7">
            <w:pPr>
              <w:rPr>
                <w:i/>
                <w:sz w:val="20"/>
                <w:szCs w:val="20"/>
              </w:rPr>
            </w:pPr>
            <w:proofErr w:type="spellStart"/>
            <w:r w:rsidRPr="00AA3EB7">
              <w:rPr>
                <w:i/>
                <w:sz w:val="20"/>
                <w:szCs w:val="20"/>
              </w:rPr>
              <w:t>ш</w:t>
            </w:r>
            <w:r w:rsidR="00336906" w:rsidRPr="00AA3EB7">
              <w:rPr>
                <w:i/>
                <w:sz w:val="20"/>
                <w:szCs w:val="20"/>
              </w:rPr>
              <w:t>их</w:t>
            </w:r>
            <w:proofErr w:type="spellEnd"/>
            <w:r w:rsidR="00336906" w:rsidRPr="00AA3EB7">
              <w:rPr>
                <w:i/>
                <w:sz w:val="20"/>
                <w:szCs w:val="20"/>
              </w:rPr>
              <w:t xml:space="preserve"> участие в онлайн формате</w:t>
            </w:r>
          </w:p>
        </w:tc>
      </w:tr>
      <w:tr w:rsidR="00336906" w:rsidTr="00AA3EB7">
        <w:tc>
          <w:tcPr>
            <w:tcW w:w="126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DDD9C3" w:themeFill="background2" w:themeFillShade="E6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6906" w:rsidRPr="00E72E40" w:rsidRDefault="00336906" w:rsidP="00DF4282">
            <w:pPr>
              <w:rPr>
                <w:sz w:val="20"/>
                <w:szCs w:val="20"/>
              </w:rPr>
            </w:pPr>
          </w:p>
        </w:tc>
      </w:tr>
    </w:tbl>
    <w:p w:rsidR="00336906" w:rsidRDefault="00336906" w:rsidP="00CE0CA7"/>
    <w:p w:rsidR="00CE0CA7" w:rsidRDefault="00CE0CA7" w:rsidP="00CE0CA7">
      <w:r>
        <w:t>Организаторы Олимпиады</w:t>
      </w:r>
      <w:r w:rsidR="00A6325E">
        <w:t xml:space="preserve"> в регионе (ООПДБ) просматривают </w:t>
      </w:r>
      <w:r>
        <w:t xml:space="preserve"> работы призёров.</w:t>
      </w:r>
    </w:p>
    <w:p w:rsidR="00CE0CA7" w:rsidRDefault="00CE0CA7" w:rsidP="00CE0CA7">
      <w:r>
        <w:t>Призёр, набравший наибольшее количество баллов, становится победителем в соответствующей возрастной группе.</w:t>
      </w:r>
    </w:p>
    <w:p w:rsidR="00CE0CA7" w:rsidRDefault="00CE0CA7" w:rsidP="00CE0CA7">
      <w:r>
        <w:t xml:space="preserve">Организаторы Олимпиады (ООПДБ) в регионе определяют по 1 победителю </w:t>
      </w:r>
      <w:r w:rsidR="00A6325E">
        <w:t xml:space="preserve">от Оренбургской области </w:t>
      </w:r>
      <w:r>
        <w:t>в каждой возрастной категории.</w:t>
      </w:r>
    </w:p>
    <w:p w:rsidR="00CE0CA7" w:rsidRDefault="00CE0CA7" w:rsidP="00CE0CA7">
      <w:r>
        <w:t xml:space="preserve">Организаторы Олимпиады (ООПДБ)   в регионе </w:t>
      </w:r>
      <w:r w:rsidR="00AA3EB7">
        <w:rPr>
          <w:b/>
        </w:rPr>
        <w:t>до 28 ноября 2021</w:t>
      </w:r>
      <w:r w:rsidRPr="00AC24F3">
        <w:rPr>
          <w:b/>
        </w:rPr>
        <w:t xml:space="preserve"> года</w:t>
      </w:r>
      <w:r>
        <w:t xml:space="preserve"> информируют Организационный комитет (г. Москва) об итогах проведения Олимпиады, сообщают имена победителей.</w:t>
      </w:r>
    </w:p>
    <w:p w:rsidR="00CE0CA7" w:rsidRDefault="00CE0CA7" w:rsidP="00CE0CA7">
      <w:r>
        <w:t>Выполненные детьми-победителями работы хранятся у Организаторов Олимпиады в регионе (ООПДБ).</w:t>
      </w:r>
    </w:p>
    <w:p w:rsidR="00CE0CA7" w:rsidRDefault="00AA3EB7" w:rsidP="00CE0CA7">
      <w:pPr>
        <w:jc w:val="center"/>
        <w:rPr>
          <w:b/>
        </w:rPr>
      </w:pPr>
      <w:r>
        <w:rPr>
          <w:b/>
        </w:rPr>
        <w:t>5 этап – с 29 ноября по 26 декабря 2021</w:t>
      </w:r>
      <w:r w:rsidR="00CE0CA7">
        <w:rPr>
          <w:b/>
        </w:rPr>
        <w:t xml:space="preserve"> года</w:t>
      </w:r>
    </w:p>
    <w:p w:rsidR="00CE0CA7" w:rsidRDefault="00CE0CA7" w:rsidP="00CE0CA7">
      <w:r>
        <w:t>На информационных ресурсах организаторов, учредителей и партнёров публикуются итоги Олимпиады и имена победителей.</w:t>
      </w:r>
    </w:p>
    <w:p w:rsidR="00CE0CA7" w:rsidRDefault="00CE0CA7" w:rsidP="00CE0CA7">
      <w:r>
        <w:t xml:space="preserve"> Организационный комитет (г. Москва) на электронную почту региональных организаторов  (ООПДБ) высылает в электронном виде сертификат участника и диплом призёра; по почте России – подарки и оригиналы именных дипломов победителей.</w:t>
      </w:r>
    </w:p>
    <w:p w:rsidR="00CE0CA7" w:rsidRDefault="00CE0CA7" w:rsidP="00CE0CA7">
      <w:r>
        <w:t xml:space="preserve"> Организаторы Олимпиады в регионе (ООПДБ) в электронном виде рассылают сертификаты  и дипломы организациям – участникам олимпиады.</w:t>
      </w:r>
    </w:p>
    <w:p w:rsidR="00CE0CA7" w:rsidRDefault="00CE0CA7" w:rsidP="00CE0CA7">
      <w:r>
        <w:t>Дату, время и порядок награждения каждый район/город  определяет самостоятельно.</w:t>
      </w:r>
    </w:p>
    <w:p w:rsidR="00CE0CA7" w:rsidRPr="007E31F4" w:rsidRDefault="00CE0CA7" w:rsidP="00CE0CA7">
      <w:pPr>
        <w:spacing w:after="0" w:line="240" w:lineRule="auto"/>
        <w:rPr>
          <w:i/>
        </w:rPr>
      </w:pPr>
      <w:r w:rsidRPr="007E31F4">
        <w:rPr>
          <w:i/>
        </w:rPr>
        <w:t>Телефон для справок: +7 (3532) 77-70-28</w:t>
      </w:r>
    </w:p>
    <w:p w:rsidR="00CE0CA7" w:rsidRPr="007E31F4" w:rsidRDefault="00CE0CA7" w:rsidP="00CE0CA7">
      <w:pPr>
        <w:spacing w:after="0" w:line="240" w:lineRule="auto"/>
        <w:rPr>
          <w:i/>
        </w:rPr>
      </w:pPr>
      <w:r w:rsidRPr="007E31F4">
        <w:rPr>
          <w:i/>
        </w:rPr>
        <w:t>Селиванова Светлана Иванова</w:t>
      </w:r>
    </w:p>
    <w:p w:rsidR="00A6325E" w:rsidRPr="007E31F4" w:rsidRDefault="00CE0CA7" w:rsidP="00A6325E">
      <w:pPr>
        <w:spacing w:after="0" w:line="240" w:lineRule="auto"/>
        <w:rPr>
          <w:i/>
        </w:rPr>
      </w:pPr>
      <w:proofErr w:type="spellStart"/>
      <w:r w:rsidRPr="007E31F4">
        <w:rPr>
          <w:i/>
        </w:rPr>
        <w:t>Халыкова</w:t>
      </w:r>
      <w:proofErr w:type="spellEnd"/>
      <w:r w:rsidRPr="007E31F4">
        <w:rPr>
          <w:i/>
        </w:rPr>
        <w:t xml:space="preserve"> Елена Владимировна</w:t>
      </w:r>
    </w:p>
    <w:p w:rsidR="00CE0CA7" w:rsidRPr="007E31F4" w:rsidRDefault="00CE0CA7" w:rsidP="00A6325E">
      <w:pPr>
        <w:spacing w:after="0" w:line="240" w:lineRule="auto"/>
      </w:pPr>
      <w:r w:rsidRPr="007E31F4">
        <w:rPr>
          <w:i/>
          <w:lang w:val="en-US"/>
        </w:rPr>
        <w:t>E</w:t>
      </w:r>
      <w:r w:rsidRPr="007E31F4">
        <w:rPr>
          <w:i/>
        </w:rPr>
        <w:t>-</w:t>
      </w:r>
      <w:r w:rsidRPr="007E31F4">
        <w:rPr>
          <w:i/>
          <w:lang w:val="en-US"/>
        </w:rPr>
        <w:t>mail</w:t>
      </w:r>
      <w:r w:rsidRPr="007E31F4">
        <w:rPr>
          <w:i/>
        </w:rPr>
        <w:t xml:space="preserve">: </w:t>
      </w:r>
      <w:hyperlink r:id="rId8" w:history="1">
        <w:r w:rsidRPr="007E31F4">
          <w:rPr>
            <w:rStyle w:val="a3"/>
            <w:i/>
            <w:lang w:val="en-US"/>
          </w:rPr>
          <w:t>oodb</w:t>
        </w:r>
        <w:r w:rsidRPr="007E31F4">
          <w:rPr>
            <w:rStyle w:val="a3"/>
            <w:i/>
          </w:rPr>
          <w:t>-</w:t>
        </w:r>
        <w:r w:rsidRPr="007E31F4">
          <w:rPr>
            <w:rStyle w:val="a3"/>
            <w:i/>
            <w:lang w:val="en-US"/>
          </w:rPr>
          <w:t>metod</w:t>
        </w:r>
        <w:r w:rsidRPr="007E31F4">
          <w:rPr>
            <w:rStyle w:val="a3"/>
            <w:i/>
          </w:rPr>
          <w:t>@</w:t>
        </w:r>
        <w:r w:rsidRPr="007E31F4">
          <w:rPr>
            <w:rStyle w:val="a3"/>
            <w:i/>
            <w:lang w:val="en-US"/>
          </w:rPr>
          <w:t>yandex</w:t>
        </w:r>
        <w:r w:rsidRPr="007E31F4">
          <w:rPr>
            <w:rStyle w:val="a3"/>
            <w:i/>
          </w:rPr>
          <w:t>.</w:t>
        </w:r>
        <w:proofErr w:type="spellStart"/>
        <w:r w:rsidRPr="007E31F4">
          <w:rPr>
            <w:rStyle w:val="a3"/>
            <w:i/>
            <w:lang w:val="en-US"/>
          </w:rPr>
          <w:t>ru</w:t>
        </w:r>
        <w:proofErr w:type="spellEnd"/>
      </w:hyperlink>
      <w:bookmarkStart w:id="0" w:name="_GoBack"/>
      <w:bookmarkEnd w:id="0"/>
    </w:p>
    <w:p w:rsidR="00CE0CA7" w:rsidRDefault="00CE0CA7" w:rsidP="00CE0CA7"/>
    <w:p w:rsidR="00CE0CA7" w:rsidRDefault="00CE0CA7" w:rsidP="00CE0CA7"/>
    <w:p w:rsidR="00A6325E" w:rsidRDefault="00A6325E" w:rsidP="00AA3EB7">
      <w:pPr>
        <w:spacing w:after="0"/>
        <w:jc w:val="right"/>
        <w:rPr>
          <w:b/>
          <w:i/>
        </w:rPr>
      </w:pPr>
    </w:p>
    <w:p w:rsidR="00CE0CA7" w:rsidRPr="00AA3EB7" w:rsidRDefault="00AA3EB7" w:rsidP="00AA3EB7">
      <w:pPr>
        <w:spacing w:after="0"/>
        <w:jc w:val="right"/>
        <w:rPr>
          <w:b/>
          <w:i/>
        </w:rPr>
      </w:pPr>
      <w:r w:rsidRPr="00AA3EB7">
        <w:rPr>
          <w:b/>
          <w:i/>
        </w:rPr>
        <w:lastRenderedPageBreak/>
        <w:t>Приложение 1</w:t>
      </w:r>
    </w:p>
    <w:p w:rsidR="00CE0CA7" w:rsidRDefault="00CE0CA7" w:rsidP="00CE0CA7">
      <w:pPr>
        <w:shd w:val="clear" w:color="auto" w:fill="FFFFFF"/>
        <w:spacing w:after="0" w:line="240" w:lineRule="auto"/>
        <w:jc w:val="center"/>
        <w:outlineLvl w:val="3"/>
        <w:rPr>
          <w:rFonts w:ascii="Rubik_Regular" w:eastAsia="Times New Roman" w:hAnsi="Rubik_Regular"/>
          <w:b/>
          <w:bCs/>
          <w:color w:val="003366"/>
          <w:sz w:val="26"/>
          <w:szCs w:val="26"/>
          <w:lang w:eastAsia="ru-RU"/>
        </w:rPr>
      </w:pPr>
    </w:p>
    <w:p w:rsidR="00CE0CA7" w:rsidRDefault="00CE0CA7" w:rsidP="00CE0CA7">
      <w:pPr>
        <w:shd w:val="clear" w:color="auto" w:fill="FFFFFF"/>
        <w:spacing w:after="0" w:line="240" w:lineRule="auto"/>
        <w:jc w:val="center"/>
        <w:outlineLvl w:val="3"/>
        <w:rPr>
          <w:rFonts w:ascii="Rubik_Regular" w:eastAsia="Times New Roman" w:hAnsi="Rubik_Regular"/>
          <w:b/>
          <w:bCs/>
          <w:color w:val="003366"/>
          <w:sz w:val="26"/>
          <w:szCs w:val="26"/>
          <w:lang w:eastAsia="ru-RU"/>
        </w:rPr>
      </w:pPr>
    </w:p>
    <w:p w:rsidR="00CE0CA7" w:rsidRPr="00CE0CA7" w:rsidRDefault="00CE0CA7" w:rsidP="00CE0CA7">
      <w:pPr>
        <w:shd w:val="clear" w:color="auto" w:fill="FFFFFF"/>
        <w:spacing w:after="0" w:line="240" w:lineRule="auto"/>
        <w:jc w:val="center"/>
        <w:outlineLvl w:val="3"/>
        <w:rPr>
          <w:rFonts w:ascii="Rubik_Regular" w:eastAsia="Times New Roman" w:hAnsi="Rubik_Regular"/>
          <w:b/>
          <w:bCs/>
          <w:color w:val="003366"/>
          <w:sz w:val="26"/>
          <w:szCs w:val="26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3366"/>
          <w:sz w:val="26"/>
          <w:szCs w:val="26"/>
          <w:lang w:eastAsia="ru-RU"/>
        </w:rPr>
        <w:t xml:space="preserve">Положение о Всероссийской олимпиаде </w:t>
      </w:r>
    </w:p>
    <w:p w:rsidR="00CE0CA7" w:rsidRPr="00CE0CA7" w:rsidRDefault="00CE0CA7" w:rsidP="00CE0CA7">
      <w:pPr>
        <w:shd w:val="clear" w:color="auto" w:fill="FFFFFF"/>
        <w:spacing w:after="0" w:line="240" w:lineRule="auto"/>
        <w:jc w:val="center"/>
        <w:outlineLvl w:val="3"/>
        <w:rPr>
          <w:rFonts w:ascii="Rubik_Regular" w:eastAsia="Times New Roman" w:hAnsi="Rubik_Regular"/>
          <w:b/>
          <w:bCs/>
          <w:color w:val="000000"/>
          <w:sz w:val="26"/>
          <w:szCs w:val="26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3366"/>
          <w:sz w:val="26"/>
          <w:szCs w:val="26"/>
          <w:lang w:eastAsia="ru-RU"/>
        </w:rPr>
        <w:t>«Символы России. Космические достижения»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I. Общие положения.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1.1. Всероссийская Олимпиада является вторым этапом проекта «Символы России. </w:t>
      </w:r>
      <w:proofErr w:type="gram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Космические достижения» (первый этап – Всероссийский конкурс «Символы России.</w:t>
      </w:r>
      <w:proofErr w:type="gram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</w:t>
      </w:r>
      <w:proofErr w:type="gram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Космические достижения»).</w:t>
      </w:r>
      <w:proofErr w:type="gramEnd"/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1.2. Основными целями и задачами Олимпиады являются:</w:t>
      </w:r>
    </w:p>
    <w:p w:rsidR="00CE0CA7" w:rsidRPr="00CE0CA7" w:rsidRDefault="00CE0CA7" w:rsidP="00CE0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привлечение внимания подрастающих поколений к российской программе освоения космоса;</w:t>
      </w:r>
    </w:p>
    <w:p w:rsidR="00CE0CA7" w:rsidRPr="00CE0CA7" w:rsidRDefault="00CE0CA7" w:rsidP="00CE0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CE0CA7" w:rsidRPr="00CE0CA7" w:rsidRDefault="00CE0CA7" w:rsidP="00CE0C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создание необходимых условий для поддержки одарённых детей.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br/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1.3. Учредители Олимпиады: Министерство культуры Российской Федерации, Российская государственная детская библиотека.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1.4. Информационная поддержка олимпиады: Министерство просвещения РФ.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1.5. Организатором Олимпиады является Российская государственная детская библиотека.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1.6. Участникам Олимпиады предлагается ответить на вопросы победителей конкурса «Символы России. Космические достижения».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II. Организационный комитет Олимпиады и партнёры.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2.1. В состав Организационного комитета олимпиады «Символы России. Космические достижения» входят учредители конкурса, историки, библиотекари, руководители детского чтения.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2.2. Организационный комитет обеспечивает информационную поддержку Олимпиады, равные условия для всех участников, проведение Олимпиады.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2.3. Координаторами Олимпиады в регионах выступают центральные библиотеки субъектов РФ, обслуживающие детей.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2.4. </w:t>
      </w:r>
      <w:proofErr w:type="spell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Соорганизаторами</w:t>
      </w:r>
      <w:proofErr w:type="spell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Олимпиады могут выступать Органы государственной власти субъектов Российской Федерации, центральные и муниципальные библиотеки регионов и общеобразовательные учреждения.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2.5. </w:t>
      </w:r>
      <w:proofErr w:type="spell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Соорганизаторы</w:t>
      </w:r>
      <w:proofErr w:type="spell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обеспечивают проведение Олимпиады на региональных площадках – организуют группы участников из детей и подростков; проводят подготовку и обеспечивают проведение мероприятия, а также осуществляют функции отборочной комиссии.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III. Участники Олимпиады.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3.1. В Олимпиаде могут принять участие школьники от 10 до 16 лет.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3.2. Олимпиада проводится в двух возрастных категориях: от 10 до 12 лет и от 13 до 16 лет.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3.3. Возможное количество участников в каждом регионе определяют </w:t>
      </w:r>
      <w:proofErr w:type="spell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Соорганизаторы</w:t>
      </w:r>
      <w:proofErr w:type="spell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Олимпиады.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IV. Сроки и порядок проведения Олимпиады.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lastRenderedPageBreak/>
        <w:t>4.1. Координаторы Олимпиады информируют Организационный комитет об участии региона в Олимпиаде посредством онлайн регистрации. Заявки принимаются с 28 сентября по 8 ноября 2021 года.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4.2. После регистрации Координаторы Олимпиады не менее</w:t>
      </w:r>
      <w:proofErr w:type="gram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,</w:t>
      </w:r>
      <w:proofErr w:type="gram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чем в течение 7 рабочих дней получают подробные инструкции по организации и проведению мероприятия.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4.3. </w:t>
      </w:r>
      <w:proofErr w:type="spell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Соорганизаторы</w:t>
      </w:r>
      <w:proofErr w:type="spell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Олимпиады в регионах формируют группы участников Олимпиады соответствующего возраста.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4.4. Организационный комитет высылает вопросы Олимпиады Координаторам </w:t>
      </w:r>
      <w:r w:rsidRPr="00CE0CA7">
        <w:rPr>
          <w:rFonts w:ascii="Rubik_Regular" w:eastAsia="Times New Roman" w:hAnsi="Rubik_Regular"/>
          <w:b/>
          <w:color w:val="000000"/>
          <w:sz w:val="21"/>
          <w:szCs w:val="21"/>
          <w:lang w:eastAsia="ru-RU"/>
        </w:rPr>
        <w:t>16 ноября 2021 года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по электронной почте, указанной при регистрации.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4.5. Олимпиада проводится в регионах в один день – </w:t>
      </w:r>
      <w:r w:rsidRPr="00CE0CA7">
        <w:rPr>
          <w:rFonts w:ascii="Rubik_Regular" w:eastAsia="Times New Roman" w:hAnsi="Rubik_Regular"/>
          <w:b/>
          <w:color w:val="000000"/>
          <w:sz w:val="21"/>
          <w:szCs w:val="21"/>
          <w:lang w:eastAsia="ru-RU"/>
        </w:rPr>
        <w:t>18 ноября 2021 года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4.6. Правильные ответы Олимпиады будут опубликованы </w:t>
      </w:r>
      <w:r w:rsidRPr="00CE0CA7">
        <w:rPr>
          <w:rFonts w:ascii="Rubik_Regular" w:eastAsia="Times New Roman" w:hAnsi="Rubik_Regular"/>
          <w:b/>
          <w:color w:val="000000"/>
          <w:sz w:val="21"/>
          <w:szCs w:val="21"/>
          <w:lang w:eastAsia="ru-RU"/>
        </w:rPr>
        <w:t>19 ноября 2021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года на сайте Российской государственной детской библиотеки.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4.7. Координаторы определяют по одному победителю в каждой возрастной категории, информируют Организационный комитет об итогах Олимпиады в регионе </w:t>
      </w:r>
      <w:r w:rsidRPr="00CE0CA7">
        <w:rPr>
          <w:rFonts w:ascii="Rubik_Regular" w:eastAsia="Times New Roman" w:hAnsi="Rubik_Regular"/>
          <w:b/>
          <w:color w:val="000000"/>
          <w:sz w:val="21"/>
          <w:szCs w:val="21"/>
          <w:lang w:eastAsia="ru-RU"/>
        </w:rPr>
        <w:t>до 28 ноября 2021 года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 xml:space="preserve"> (включительно).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4.8. На информационных ресурсах Учредителей и Координаторов олимпиады публикуются итоги Олимпиады и имена победителей.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4.9. Организационный комитет высылает сертификаты участников в электронном виде, а также именные дипломы победителей Олимпиады в регионах.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V. Задания Олимпиады и критерии оценки работ.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5.1. Участники Олимпиады выполняют задания, соответствующие их возрастной категории: от 10 до 12 лет и от 13 до 16 лет.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5.2. Задания Олимпиады включают десять вопросов по теме «Символы России. Космические достижения». Из них:</w:t>
      </w:r>
    </w:p>
    <w:p w:rsidR="00CE0CA7" w:rsidRPr="00CE0CA7" w:rsidRDefault="00CE0CA7" w:rsidP="00CE0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девять тестовых заданий, в каждом из которых необходимо выбрать один вариант ответа из нескольких предложенных;</w:t>
      </w:r>
    </w:p>
    <w:p w:rsidR="00CE0CA7" w:rsidRPr="00CE0CA7" w:rsidRDefault="00CE0CA7" w:rsidP="00CE0C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одно задание, требующее развёрнутого ответа.</w:t>
      </w: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br/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5.3. Каждый правильный ответ первых девяти тестовых заданий оценивается в 3 балла, неправильный ответ – 0 баллов. Десятое задание, требующее развёрнутого ответа, оценивается от 0 до 10 баллов. Количество баллов складывается из оценки содержания ответа с наличием или отсутствием аргументации и оценки количества стилистических и грамматических ошибок.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5.4. Участник, набравший наибольшее количество баллов, становится победителем в соответствующей возрастной группе.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5.5. В спорных случаях, при выборе победителей, Координатор олимпиады оставляет за собой право определять победителей олимпиады, используя дополнительные задания/этапы и иные варианты на своё усмотрение.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 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b/>
          <w:bCs/>
          <w:color w:val="000000"/>
          <w:sz w:val="21"/>
          <w:szCs w:val="21"/>
          <w:lang w:eastAsia="ru-RU"/>
        </w:rPr>
        <w:t>VI. Контакты.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Адрес Оргкомитета: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119049, г. Москва, Калужская площадь, д. 1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Телефон для справок: +7 (499) 230-00-93 (доб. 239)</w:t>
      </w:r>
    </w:p>
    <w:p w:rsidR="00CE0CA7" w:rsidRPr="00CE0CA7" w:rsidRDefault="00CE0CA7" w:rsidP="00CE0CA7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/>
          <w:color w:val="000000"/>
          <w:sz w:val="21"/>
          <w:szCs w:val="21"/>
          <w:lang w:eastAsia="ru-RU"/>
        </w:rPr>
      </w:pPr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E-</w:t>
      </w:r>
      <w:proofErr w:type="spellStart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mail</w:t>
      </w:r>
      <w:proofErr w:type="spellEnd"/>
      <w:r w:rsidRPr="00CE0CA7">
        <w:rPr>
          <w:rFonts w:ascii="Rubik_Regular" w:eastAsia="Times New Roman" w:hAnsi="Rubik_Regular"/>
          <w:color w:val="000000"/>
          <w:sz w:val="21"/>
          <w:szCs w:val="21"/>
          <w:lang w:eastAsia="ru-RU"/>
        </w:rPr>
        <w:t>: </w:t>
      </w:r>
      <w:hyperlink r:id="rId9" w:history="1">
        <w:r w:rsidRPr="00CE0CA7">
          <w:rPr>
            <w:rFonts w:ascii="Rubik_Regular" w:eastAsia="Times New Roman" w:hAnsi="Rubik_Regular"/>
            <w:color w:val="EB6E08"/>
            <w:sz w:val="21"/>
            <w:szCs w:val="21"/>
            <w:u w:val="single"/>
            <w:lang w:eastAsia="ru-RU"/>
          </w:rPr>
          <w:t>metodisty@yandex.ru</w:t>
        </w:r>
      </w:hyperlink>
    </w:p>
    <w:p w:rsidR="005F39EC" w:rsidRDefault="005F39EC"/>
    <w:sectPr w:rsidR="005F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185"/>
    <w:multiLevelType w:val="multilevel"/>
    <w:tmpl w:val="4188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5F1064"/>
    <w:multiLevelType w:val="multilevel"/>
    <w:tmpl w:val="EF7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D"/>
    <w:rsid w:val="00282BAD"/>
    <w:rsid w:val="00336906"/>
    <w:rsid w:val="00392CEF"/>
    <w:rsid w:val="005F39EC"/>
    <w:rsid w:val="007B18AD"/>
    <w:rsid w:val="007E31F4"/>
    <w:rsid w:val="00A6325E"/>
    <w:rsid w:val="00AA3EB7"/>
    <w:rsid w:val="00CE0CA7"/>
    <w:rsid w:val="00D95AF6"/>
    <w:rsid w:val="00E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CA7"/>
    <w:rPr>
      <w:color w:val="0000FF"/>
      <w:u w:val="single"/>
    </w:rPr>
  </w:style>
  <w:style w:type="table" w:styleId="a4">
    <w:name w:val="Table Grid"/>
    <w:basedOn w:val="a1"/>
    <w:uiPriority w:val="59"/>
    <w:rsid w:val="00E7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CA7"/>
    <w:rPr>
      <w:color w:val="0000FF"/>
      <w:u w:val="single"/>
    </w:rPr>
  </w:style>
  <w:style w:type="table" w:styleId="a4">
    <w:name w:val="Table Grid"/>
    <w:basedOn w:val="a1"/>
    <w:uiPriority w:val="59"/>
    <w:rsid w:val="00E7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db-meto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db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2021-09-16T10:45:00Z</dcterms:created>
  <dcterms:modified xsi:type="dcterms:W3CDTF">2021-10-01T05:01:00Z</dcterms:modified>
</cp:coreProperties>
</file>